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52B578">
      <w:pPr>
        <w:rPr>
          <w:rFonts w:hint="eastAsia"/>
        </w:rPr>
      </w:pPr>
    </w:p>
    <w:p w14:paraId="029E5E08">
      <w:pPr>
        <w:spacing w:line="360" w:lineRule="exact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湖北经济学院教职工因公临时出国（境）信息公示</w:t>
      </w:r>
    </w:p>
    <w:p w14:paraId="33BE2419">
      <w:pPr>
        <w:spacing w:line="360" w:lineRule="exact"/>
        <w:jc w:val="righ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b/>
          <w:sz w:val="32"/>
          <w:szCs w:val="32"/>
        </w:rPr>
        <w:t xml:space="preserve">                                                           </w:t>
      </w:r>
      <w:r>
        <w:rPr>
          <w:rFonts w:hint="eastAsia" w:ascii="仿宋" w:hAnsi="仿宋" w:eastAsia="仿宋"/>
          <w:szCs w:val="21"/>
        </w:rPr>
        <w:t>编号：号</w:t>
      </w:r>
    </w:p>
    <w:tbl>
      <w:tblPr>
        <w:tblStyle w:val="5"/>
        <w:tblW w:w="0" w:type="auto"/>
        <w:tblInd w:w="-28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1"/>
        <w:gridCol w:w="2899"/>
        <w:gridCol w:w="572"/>
        <w:gridCol w:w="254"/>
        <w:gridCol w:w="1066"/>
        <w:gridCol w:w="873"/>
        <w:gridCol w:w="1097"/>
      </w:tblGrid>
      <w:tr w14:paraId="407D51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127" w:type="dxa"/>
            <w:vAlign w:val="center"/>
          </w:tcPr>
          <w:p w14:paraId="3C5D52A0">
            <w:pPr>
              <w:spacing w:line="3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出访团组名称</w:t>
            </w:r>
          </w:p>
        </w:tc>
        <w:tc>
          <w:tcPr>
            <w:tcW w:w="6966" w:type="dxa"/>
            <w:gridSpan w:val="6"/>
            <w:vAlign w:val="center"/>
          </w:tcPr>
          <w:p w14:paraId="65188FC6">
            <w:pPr>
              <w:spacing w:line="360" w:lineRule="exact"/>
              <w:jc w:val="center"/>
              <w:rPr>
                <w:rFonts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会计学院张妙涵教师赴美国学术会议</w:t>
            </w:r>
          </w:p>
        </w:tc>
      </w:tr>
      <w:tr w14:paraId="2B86AE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2127" w:type="dxa"/>
            <w:vAlign w:val="center"/>
          </w:tcPr>
          <w:p w14:paraId="32F2C4BA">
            <w:pPr>
              <w:spacing w:line="3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团长姓名、所在单位、职务 、职称</w:t>
            </w:r>
          </w:p>
        </w:tc>
        <w:tc>
          <w:tcPr>
            <w:tcW w:w="6966" w:type="dxa"/>
            <w:gridSpan w:val="6"/>
            <w:vAlign w:val="center"/>
          </w:tcPr>
          <w:p w14:paraId="3743F5EA">
            <w:pPr>
              <w:spacing w:line="36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strike w:val="0"/>
                <w:color w:val="000000"/>
                <w:sz w:val="22"/>
                <w:u w:val="none"/>
              </w:rPr>
              <w:t>张妙涵</w:t>
            </w:r>
            <w:r>
              <w:rPr>
                <w:rFonts w:ascii="仿宋" w:hAnsi="仿宋" w:eastAsia="仿宋" w:cs="仿宋"/>
                <w:b/>
                <w:i w:val="0"/>
                <w:strike w:val="0"/>
                <w:color w:val="000000"/>
                <w:sz w:val="22"/>
                <w:u w:val="none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i w:val="0"/>
                <w:strike w:val="0"/>
                <w:color w:val="000000"/>
                <w:sz w:val="22"/>
                <w:u w:val="none"/>
              </w:rPr>
              <w:t>会计</w:t>
            </w:r>
            <w:r>
              <w:rPr>
                <w:rFonts w:ascii="仿宋" w:hAnsi="仿宋" w:eastAsia="仿宋" w:cs="仿宋"/>
                <w:b/>
                <w:i w:val="0"/>
                <w:strike w:val="0"/>
                <w:color w:val="000000"/>
                <w:sz w:val="22"/>
                <w:u w:val="none"/>
              </w:rPr>
              <w:t>学院 讲师</w:t>
            </w:r>
          </w:p>
        </w:tc>
      </w:tr>
      <w:tr w14:paraId="211286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2127" w:type="dxa"/>
            <w:vAlign w:val="center"/>
          </w:tcPr>
          <w:p w14:paraId="54379FC0">
            <w:pPr>
              <w:spacing w:line="3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出访人团组成员</w:t>
            </w:r>
          </w:p>
        </w:tc>
        <w:tc>
          <w:tcPr>
            <w:tcW w:w="3551" w:type="dxa"/>
            <w:gridSpan w:val="2"/>
            <w:vAlign w:val="center"/>
          </w:tcPr>
          <w:p w14:paraId="698B3127">
            <w:pPr>
              <w:spacing w:line="360" w:lineRule="exact"/>
              <w:jc w:val="center"/>
              <w:rPr>
                <w:rFonts w:ascii="仿宋" w:hAnsi="仿宋" w:eastAsia="仿宋"/>
                <w:b/>
                <w:bCs w:val="0"/>
                <w:szCs w:val="21"/>
              </w:rPr>
            </w:pPr>
            <w:r>
              <w:rPr>
                <w:rFonts w:hint="eastAsia" w:ascii="仿宋" w:hAnsi="仿宋" w:eastAsia="仿宋"/>
                <w:b/>
                <w:bCs w:val="0"/>
                <w:szCs w:val="21"/>
              </w:rPr>
              <w:t>所在单位</w:t>
            </w:r>
          </w:p>
        </w:tc>
        <w:tc>
          <w:tcPr>
            <w:tcW w:w="3415" w:type="dxa"/>
            <w:gridSpan w:val="4"/>
            <w:vAlign w:val="center"/>
          </w:tcPr>
          <w:p w14:paraId="38AC83A7">
            <w:pPr>
              <w:spacing w:line="360" w:lineRule="exact"/>
              <w:jc w:val="center"/>
              <w:rPr>
                <w:rFonts w:ascii="仿宋" w:hAnsi="仿宋" w:eastAsia="仿宋"/>
                <w:b/>
                <w:bCs w:val="0"/>
                <w:szCs w:val="21"/>
              </w:rPr>
            </w:pPr>
            <w:r>
              <w:rPr>
                <w:rFonts w:hint="eastAsia" w:ascii="仿宋" w:hAnsi="仿宋" w:eastAsia="仿宋"/>
                <w:b/>
                <w:bCs w:val="0"/>
                <w:szCs w:val="21"/>
              </w:rPr>
              <w:t>职务（职称）</w:t>
            </w:r>
          </w:p>
        </w:tc>
      </w:tr>
      <w:tr w14:paraId="776BAA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2127" w:type="dxa"/>
            <w:vAlign w:val="center"/>
          </w:tcPr>
          <w:p w14:paraId="15DAC38D">
            <w:pPr>
              <w:spacing w:line="3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张妙涵</w:t>
            </w:r>
          </w:p>
        </w:tc>
        <w:tc>
          <w:tcPr>
            <w:tcW w:w="3551" w:type="dxa"/>
            <w:gridSpan w:val="2"/>
            <w:vAlign w:val="center"/>
          </w:tcPr>
          <w:p w14:paraId="531ACD88">
            <w:pPr>
              <w:spacing w:line="360" w:lineRule="exact"/>
              <w:jc w:val="center"/>
              <w:rPr>
                <w:rFonts w:ascii="仿宋" w:hAnsi="仿宋" w:eastAsia="仿宋"/>
                <w:b/>
                <w:bCs w:val="0"/>
                <w:szCs w:val="21"/>
              </w:rPr>
            </w:pPr>
            <w:r>
              <w:rPr>
                <w:rFonts w:hint="eastAsia" w:ascii="仿宋" w:hAnsi="仿宋" w:eastAsia="仿宋"/>
                <w:b/>
                <w:bCs w:val="0"/>
                <w:szCs w:val="21"/>
              </w:rPr>
              <w:t>会计学院</w:t>
            </w:r>
          </w:p>
        </w:tc>
        <w:tc>
          <w:tcPr>
            <w:tcW w:w="3415" w:type="dxa"/>
            <w:gridSpan w:val="4"/>
            <w:vAlign w:val="center"/>
          </w:tcPr>
          <w:p w14:paraId="7C9758B3">
            <w:pPr>
              <w:spacing w:line="360" w:lineRule="exact"/>
              <w:jc w:val="center"/>
              <w:rPr>
                <w:rFonts w:ascii="仿宋" w:hAnsi="仿宋" w:eastAsia="仿宋"/>
                <w:b/>
                <w:bCs w:val="0"/>
                <w:szCs w:val="21"/>
              </w:rPr>
            </w:pPr>
            <w:r>
              <w:rPr>
                <w:rFonts w:hint="eastAsia" w:ascii="仿宋" w:hAnsi="仿宋" w:eastAsia="仿宋"/>
                <w:b/>
                <w:bCs w:val="0"/>
                <w:szCs w:val="21"/>
              </w:rPr>
              <w:t>讲师</w:t>
            </w:r>
          </w:p>
        </w:tc>
      </w:tr>
      <w:tr w14:paraId="359304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2127" w:type="dxa"/>
            <w:vAlign w:val="center"/>
          </w:tcPr>
          <w:p w14:paraId="64159790">
            <w:pPr>
              <w:spacing w:line="3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出 访 国 家或地区</w:t>
            </w:r>
          </w:p>
        </w:tc>
        <w:tc>
          <w:tcPr>
            <w:tcW w:w="6966" w:type="dxa"/>
            <w:gridSpan w:val="6"/>
            <w:vAlign w:val="center"/>
          </w:tcPr>
          <w:p w14:paraId="25ABE8AC">
            <w:pPr>
              <w:spacing w:line="360" w:lineRule="exact"/>
              <w:jc w:val="center"/>
              <w:rPr>
                <w:rFonts w:hint="default" w:ascii="仿宋" w:hAnsi="仿宋" w:eastAsia="仿宋"/>
                <w:b/>
                <w:bCs w:val="0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b/>
                <w:bCs w:val="0"/>
                <w:szCs w:val="21"/>
              </w:rPr>
              <w:t>美国</w:t>
            </w:r>
            <w:r>
              <w:rPr>
                <w:rFonts w:hint="eastAsia" w:ascii="仿宋" w:hAnsi="仿宋" w:eastAsia="仿宋"/>
                <w:b/>
                <w:bCs w:val="0"/>
                <w:szCs w:val="21"/>
                <w:lang w:val="en-US" w:eastAsia="zh-CN"/>
              </w:rPr>
              <w:t>——费城</w:t>
            </w:r>
          </w:p>
        </w:tc>
      </w:tr>
      <w:tr w14:paraId="72B209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127" w:type="dxa"/>
            <w:vAlign w:val="center"/>
          </w:tcPr>
          <w:p w14:paraId="124A7427">
            <w:pPr>
              <w:spacing w:line="3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拟 访 日期（含离、抵境日期）</w:t>
            </w:r>
          </w:p>
        </w:tc>
        <w:tc>
          <w:tcPr>
            <w:tcW w:w="2966" w:type="dxa"/>
            <w:vAlign w:val="center"/>
          </w:tcPr>
          <w:p w14:paraId="04087F03">
            <w:pPr>
              <w:spacing w:line="3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2026.</w:t>
            </w:r>
            <w:r>
              <w:rPr>
                <w:rFonts w:hint="eastAsia" w:ascii="仿宋" w:hAnsi="仿宋" w:eastAsia="仿宋"/>
                <w:szCs w:val="21"/>
              </w:rPr>
              <w:t>7.29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—</w:t>
            </w:r>
            <w:r>
              <w:rPr>
                <w:rFonts w:hint="eastAsia" w:ascii="仿宋" w:hAnsi="仿宋" w:eastAsia="仿宋"/>
                <w:szCs w:val="21"/>
              </w:rPr>
              <w:t>8.6</w:t>
            </w:r>
          </w:p>
        </w:tc>
        <w:tc>
          <w:tcPr>
            <w:tcW w:w="849" w:type="dxa"/>
            <w:gridSpan w:val="2"/>
            <w:vAlign w:val="center"/>
          </w:tcPr>
          <w:p w14:paraId="5B238278">
            <w:pPr>
              <w:spacing w:line="3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天数</w:t>
            </w:r>
          </w:p>
        </w:tc>
        <w:tc>
          <w:tcPr>
            <w:tcW w:w="1110" w:type="dxa"/>
            <w:vAlign w:val="center"/>
          </w:tcPr>
          <w:p w14:paraId="620AB15E">
            <w:pPr>
              <w:spacing w:line="3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9</w:t>
            </w:r>
          </w:p>
        </w:tc>
        <w:tc>
          <w:tcPr>
            <w:tcW w:w="899" w:type="dxa"/>
            <w:vAlign w:val="center"/>
          </w:tcPr>
          <w:p w14:paraId="19B445EA">
            <w:pPr>
              <w:spacing w:line="3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人数</w:t>
            </w:r>
          </w:p>
        </w:tc>
        <w:tc>
          <w:tcPr>
            <w:tcW w:w="1142" w:type="dxa"/>
            <w:vAlign w:val="center"/>
          </w:tcPr>
          <w:p w14:paraId="2CD96DBF">
            <w:pPr>
              <w:spacing w:line="3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</w:tr>
      <w:tr w14:paraId="6A701C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2127" w:type="dxa"/>
            <w:vAlign w:val="center"/>
          </w:tcPr>
          <w:p w14:paraId="1F353AF7">
            <w:pPr>
              <w:spacing w:line="3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出访目的及预期成果</w:t>
            </w:r>
          </w:p>
        </w:tc>
        <w:tc>
          <w:tcPr>
            <w:tcW w:w="6966" w:type="dxa"/>
            <w:gridSpan w:val="6"/>
            <w:vAlign w:val="center"/>
          </w:tcPr>
          <w:p w14:paraId="5F68D8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目的：</w:t>
            </w:r>
            <w:r>
              <w:rPr>
                <w:rFonts w:ascii="仿宋" w:hAnsi="仿宋" w:eastAsia="仿宋"/>
                <w:szCs w:val="21"/>
              </w:rPr>
              <w:t>参加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学术</w:t>
            </w:r>
            <w:r>
              <w:rPr>
                <w:rFonts w:ascii="仿宋" w:hAnsi="仿宋" w:eastAsia="仿宋"/>
                <w:szCs w:val="21"/>
              </w:rPr>
              <w:t>年会并汇报相关研究成果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；</w:t>
            </w:r>
            <w:r>
              <w:rPr>
                <w:rFonts w:ascii="仿宋" w:hAnsi="仿宋" w:eastAsia="仿宋"/>
                <w:szCs w:val="21"/>
              </w:rPr>
              <w:t>与国际知名学者及同行开展学术交流与研讨，获取专业反馈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；</w:t>
            </w:r>
            <w:r>
              <w:rPr>
                <w:rFonts w:ascii="仿宋" w:hAnsi="仿宋" w:eastAsia="仿宋"/>
                <w:szCs w:val="21"/>
              </w:rPr>
              <w:t>拓展国际学术合作网络。</w:t>
            </w:r>
          </w:p>
          <w:p w14:paraId="4FC138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预期成果：成功发表管理学领域高水平学术论文1篇</w:t>
            </w:r>
          </w:p>
        </w:tc>
      </w:tr>
      <w:tr w14:paraId="7BB418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7" w:type="dxa"/>
            <w:vAlign w:val="center"/>
          </w:tcPr>
          <w:p w14:paraId="11D08F81">
            <w:pPr>
              <w:spacing w:line="3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邀请单位</w:t>
            </w:r>
          </w:p>
          <w:p w14:paraId="3AFF7C1E">
            <w:pPr>
              <w:spacing w:line="3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情况介绍</w:t>
            </w:r>
          </w:p>
        </w:tc>
        <w:tc>
          <w:tcPr>
            <w:tcW w:w="6966" w:type="dxa"/>
            <w:gridSpan w:val="6"/>
            <w:vAlign w:val="center"/>
          </w:tcPr>
          <w:p w14:paraId="38CC7063">
            <w:pPr>
              <w:keepNext w:val="0"/>
              <w:keepLines w:val="0"/>
              <w:pageBreakBefore w:val="0"/>
              <w:widowControl/>
              <w:pBdr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美国管理学会（Academy of Management, AOM）年会是全球管理学界公认的顶级学术盛会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/>
                <w:szCs w:val="21"/>
              </w:rPr>
              <w:t>它汇聚了来自世界各地的顶尖学者，是展示前沿研究成果、建立高水平学术网络的核心平台。</w:t>
            </w:r>
          </w:p>
        </w:tc>
      </w:tr>
      <w:tr w14:paraId="76514D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127" w:type="dxa"/>
            <w:vAlign w:val="center"/>
          </w:tcPr>
          <w:p w14:paraId="54802DAA">
            <w:pPr>
              <w:spacing w:line="3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经费来源及</w:t>
            </w:r>
          </w:p>
          <w:p w14:paraId="57EBB52B">
            <w:pPr>
              <w:spacing w:line="3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拟支出金额</w:t>
            </w:r>
          </w:p>
        </w:tc>
        <w:tc>
          <w:tcPr>
            <w:tcW w:w="6966" w:type="dxa"/>
            <w:gridSpan w:val="6"/>
            <w:vAlign w:val="center"/>
          </w:tcPr>
          <w:p w14:paraId="61EA66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由出访人员科研启动费承担。</w:t>
            </w:r>
          </w:p>
          <w:p w14:paraId="038101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拟支出金额：</w:t>
            </w:r>
            <w:r>
              <w:rPr>
                <w:rFonts w:hint="eastAsia" w:ascii="仿宋" w:hAnsi="仿宋" w:eastAsia="仿宋"/>
                <w:szCs w:val="21"/>
              </w:rPr>
              <w:t>3.</w:t>
            </w:r>
            <w:r>
              <w:rPr>
                <w:rFonts w:ascii="仿宋" w:hAnsi="仿宋" w:eastAsia="仿宋"/>
                <w:szCs w:val="21"/>
              </w:rPr>
              <w:t>5万元</w:t>
            </w:r>
          </w:p>
        </w:tc>
      </w:tr>
      <w:tr w14:paraId="599E6A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2127" w:type="dxa"/>
            <w:vAlign w:val="center"/>
          </w:tcPr>
          <w:p w14:paraId="0FF8244D">
            <w:pPr>
              <w:spacing w:line="3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出访任务及日程安排（包括出访途经城市线路安排）</w:t>
            </w:r>
          </w:p>
        </w:tc>
        <w:tc>
          <w:tcPr>
            <w:tcW w:w="6966" w:type="dxa"/>
            <w:gridSpan w:val="6"/>
            <w:vAlign w:val="center"/>
          </w:tcPr>
          <w:p w14:paraId="0EAD7E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60" w:lineRule="exact"/>
              <w:jc w:val="left"/>
              <w:textAlignment w:val="auto"/>
            </w:pPr>
            <w:r>
              <w:rPr>
                <w:rFonts w:ascii="仿宋" w:hAnsi="仿宋" w:eastAsia="仿宋" w:cs="仿宋"/>
                <w:i w:val="0"/>
                <w:strike w:val="0"/>
                <w:color w:val="000000"/>
                <w:sz w:val="22"/>
                <w:u w:val="none"/>
              </w:rPr>
              <w:t>2025.07.</w:t>
            </w:r>
            <w:r>
              <w:rPr>
                <w:rFonts w:hint="eastAsia" w:ascii="仿宋" w:hAnsi="仿宋" w:eastAsia="仿宋" w:cs="仿宋"/>
                <w:i w:val="0"/>
                <w:strike w:val="0"/>
                <w:color w:val="000000"/>
                <w:sz w:val="22"/>
                <w:u w:val="none"/>
              </w:rPr>
              <w:t>29-</w:t>
            </w:r>
            <w:r>
              <w:rPr>
                <w:rFonts w:ascii="仿宋" w:hAnsi="仿宋" w:eastAsia="仿宋" w:cs="仿宋"/>
                <w:i w:val="0"/>
                <w:strike w:val="0"/>
                <w:color w:val="000000"/>
                <w:sz w:val="22"/>
                <w:u w:val="none"/>
              </w:rPr>
              <w:t>2025.07.</w:t>
            </w:r>
            <w:r>
              <w:rPr>
                <w:rFonts w:hint="eastAsia" w:ascii="仿宋" w:hAnsi="仿宋" w:eastAsia="仿宋" w:cs="仿宋"/>
                <w:i w:val="0"/>
                <w:strike w:val="0"/>
                <w:color w:val="000000"/>
                <w:sz w:val="22"/>
                <w:u w:val="none"/>
              </w:rPr>
              <w:t>30</w:t>
            </w:r>
            <w:r>
              <w:rPr>
                <w:rFonts w:ascii="仿宋" w:hAnsi="仿宋" w:eastAsia="仿宋" w:cs="仿宋"/>
                <w:i w:val="0"/>
                <w:strike w:val="0"/>
                <w:color w:val="000000"/>
                <w:sz w:val="22"/>
                <w:u w:val="none"/>
              </w:rPr>
              <w:t>武汉出发至</w:t>
            </w:r>
            <w:r>
              <w:rPr>
                <w:rFonts w:hint="eastAsia" w:ascii="仿宋" w:hAnsi="仿宋" w:eastAsia="仿宋" w:cs="仿宋"/>
                <w:i w:val="0"/>
                <w:strike w:val="0"/>
                <w:color w:val="000000"/>
                <w:sz w:val="22"/>
                <w:u w:val="none"/>
                <w:lang w:val="en-US" w:eastAsia="zh-CN"/>
              </w:rPr>
              <w:t>上海</w:t>
            </w:r>
            <w:r>
              <w:rPr>
                <w:rFonts w:ascii="仿宋" w:hAnsi="仿宋" w:eastAsia="仿宋" w:cs="仿宋"/>
                <w:i w:val="0"/>
                <w:strike w:val="0"/>
                <w:color w:val="000000"/>
                <w:sz w:val="22"/>
                <w:u w:val="none"/>
              </w:rPr>
              <w:t>，从</w:t>
            </w:r>
            <w:r>
              <w:rPr>
                <w:rFonts w:hint="eastAsia" w:ascii="仿宋" w:hAnsi="仿宋" w:eastAsia="仿宋" w:cs="仿宋"/>
                <w:i w:val="0"/>
                <w:strike w:val="0"/>
                <w:color w:val="000000"/>
                <w:sz w:val="22"/>
                <w:u w:val="none"/>
                <w:lang w:val="en-US" w:eastAsia="zh-CN"/>
              </w:rPr>
              <w:t>上海</w:t>
            </w:r>
            <w:r>
              <w:rPr>
                <w:rFonts w:ascii="仿宋" w:hAnsi="仿宋" w:eastAsia="仿宋" w:cs="仿宋"/>
                <w:i w:val="0"/>
                <w:strike w:val="0"/>
                <w:color w:val="000000"/>
                <w:sz w:val="22"/>
                <w:u w:val="none"/>
              </w:rPr>
              <w:t>乘机前往美国费城。</w:t>
            </w:r>
          </w:p>
          <w:p w14:paraId="0434BC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60" w:lineRule="exact"/>
              <w:jc w:val="left"/>
              <w:textAlignment w:val="auto"/>
            </w:pPr>
            <w:r>
              <w:rPr>
                <w:rFonts w:ascii="仿宋" w:hAnsi="仿宋" w:eastAsia="仿宋" w:cs="仿宋"/>
                <w:i w:val="0"/>
                <w:strike w:val="0"/>
                <w:color w:val="000000"/>
                <w:sz w:val="22"/>
                <w:u w:val="none"/>
              </w:rPr>
              <w:t>2025.07.31-2025.08.04参加第86届AOM学术年会。</w:t>
            </w:r>
          </w:p>
          <w:p w14:paraId="3572A0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/>
              <w:ind w:firstLineChars="0"/>
              <w:textAlignment w:val="auto"/>
            </w:pPr>
            <w:r>
              <w:rPr>
                <w:rFonts w:ascii="仿宋" w:hAnsi="仿宋" w:eastAsia="仿宋" w:cs="仿宋"/>
                <w:i w:val="0"/>
                <w:strike w:val="0"/>
                <w:color w:val="000000"/>
                <w:sz w:val="22"/>
                <w:u w:val="none"/>
              </w:rPr>
              <w:t>2025.08.05-2025.08.06从费城乘机出发至</w:t>
            </w:r>
            <w:r>
              <w:rPr>
                <w:rFonts w:hint="eastAsia" w:ascii="仿宋" w:hAnsi="仿宋" w:eastAsia="仿宋" w:cs="仿宋"/>
                <w:i w:val="0"/>
                <w:strike w:val="0"/>
                <w:color w:val="000000"/>
                <w:sz w:val="22"/>
                <w:u w:val="none"/>
                <w:lang w:val="en-US" w:eastAsia="zh-CN"/>
              </w:rPr>
              <w:t>上海</w:t>
            </w:r>
            <w:r>
              <w:rPr>
                <w:rFonts w:ascii="仿宋" w:hAnsi="仿宋" w:eastAsia="仿宋" w:cs="仿宋"/>
                <w:i w:val="0"/>
                <w:strike w:val="0"/>
                <w:color w:val="000000"/>
                <w:sz w:val="22"/>
                <w:u w:val="none"/>
              </w:rPr>
              <w:t>，再由</w:t>
            </w:r>
            <w:r>
              <w:rPr>
                <w:rFonts w:hint="eastAsia" w:ascii="仿宋" w:hAnsi="仿宋" w:eastAsia="仿宋" w:cs="仿宋"/>
                <w:i w:val="0"/>
                <w:strike w:val="0"/>
                <w:color w:val="000000"/>
                <w:sz w:val="22"/>
                <w:u w:val="none"/>
                <w:lang w:val="en-US" w:eastAsia="zh-CN"/>
              </w:rPr>
              <w:t>上海</w:t>
            </w:r>
            <w:r>
              <w:rPr>
                <w:rFonts w:ascii="仿宋" w:hAnsi="仿宋" w:eastAsia="仿宋" w:cs="仿宋"/>
                <w:i w:val="0"/>
                <w:strike w:val="0"/>
                <w:color w:val="000000"/>
                <w:sz w:val="22"/>
                <w:u w:val="none"/>
              </w:rPr>
              <w:t>抵达武汉。</w:t>
            </w:r>
          </w:p>
        </w:tc>
      </w:tr>
      <w:tr w14:paraId="5E1E2E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2127" w:type="dxa"/>
            <w:vAlign w:val="center"/>
          </w:tcPr>
          <w:p w14:paraId="3C48CCB9">
            <w:pPr>
              <w:spacing w:line="3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事后汇报</w:t>
            </w:r>
          </w:p>
        </w:tc>
        <w:tc>
          <w:tcPr>
            <w:tcW w:w="6966" w:type="dxa"/>
            <w:gridSpan w:val="6"/>
            <w:vAlign w:val="center"/>
          </w:tcPr>
          <w:p w14:paraId="49CD3D6F"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请在回国(境)后7日内向国际交流与合作处（港澳台事务办公室）汇报上述公示内容的实际执行情况并提交报告。</w:t>
            </w:r>
          </w:p>
        </w:tc>
      </w:tr>
      <w:tr w14:paraId="6F9AF0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9093" w:type="dxa"/>
            <w:gridSpan w:val="7"/>
            <w:vAlign w:val="top"/>
          </w:tcPr>
          <w:p w14:paraId="5559D1EE">
            <w:pPr>
              <w:spacing w:line="360" w:lineRule="exact"/>
              <w:ind w:left="550" w:hanging="550" w:hangingChars="2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公示期7天，如有异议，请于XXXX年XX月XX日下午5:00前请将书面意见反馈至国际交流与合作处（港澳台事务办公室），联系电话：027-81973927</w:t>
            </w:r>
          </w:p>
        </w:tc>
      </w:tr>
    </w:tbl>
    <w:p w14:paraId="563C48C5"/>
    <w:sectPr>
      <w:pgSz w:w="11906" w:h="16838"/>
      <w:pgMar w:top="1440" w:right="1797" w:bottom="1440" w:left="1797" w:header="709" w:footer="709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displayHorizontalDrawingGridEvery w:val="2"/>
  <w:displayVerticalDrawingGridEvery w:val="2"/>
  <w:footnotePr>
    <w:footnote w:id="0"/>
    <w:footnote w:id="1"/>
  </w:footnotePr>
  <w:compat>
    <w:spaceForUL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4B62533"/>
    <w:rsid w:val="06F1125E"/>
    <w:rsid w:val="097F1A8E"/>
    <w:rsid w:val="1A9C1A5E"/>
    <w:rsid w:val="240115C5"/>
    <w:rsid w:val="28E03E9F"/>
    <w:rsid w:val="30AE7D49"/>
    <w:rsid w:val="31C37EBA"/>
    <w:rsid w:val="39194863"/>
    <w:rsid w:val="40FA625A"/>
    <w:rsid w:val="542F2712"/>
    <w:rsid w:val="55B74839"/>
    <w:rsid w:val="602045A6"/>
    <w:rsid w:val="72800ED4"/>
    <w:rsid w:val="72EE5E3E"/>
    <w:rsid w:val="72F62F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000000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页眉 Char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批注框文本 Char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7d5c8869-7a91-4636-859d-bfc756fa8a33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49CD3D6F</paraID>
      <start>4</start>
      <end>5</end>
      <status>ignored</status>
      <modifiedWord/>
      <trackRevisions>false</trackRevisions>
    </reviewItem>
    <reviewItem>
      <errorID>ff298fdc-1cad-49f2-85ad-ad1301451e7b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49CD3D6F</paraID>
      <start>6</start>
      <end>7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6531e6e-4f0b-46e8-bc3d-9466ff8d00b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523</Words>
  <Characters>636</Characters>
  <TotalTime>5</TotalTime>
  <ScaleCrop>false</ScaleCrop>
  <LinksUpToDate>false</LinksUpToDate>
  <CharactersWithSpaces>706</CharactersWithSpaces>
  <Application>WPS Office_12.1.0.25865_F1E327BC-269C-435d-A152-05C5408002CA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2026-04-21T19:46:00Z</dcterms:created>
  <dc:creator>55469</dc:creator>
  <cp:lastModifiedBy>妙涵</cp:lastModifiedBy>
  <dcterms:modified xsi:type="dcterms:W3CDTF">2026-04-21T12:05:10Z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eyJoZGlkIjoiMDQ2YzY1NmYwZDQwMTgxNmM0OTU4MzgyYzk5NmNmOWIiLCJ1c2VySWQiOiIyNjY3MDQ5NjEifQ==</vt:lpwstr>
  </property>
  <property fmtid="{D5CDD505-2E9C-101B-9397-08002B2CF9AE}" pid="3" name="KSOProductBuildVer">
    <vt:lpwstr>2052-12.1.0.25865</vt:lpwstr>
  </property>
  <property fmtid="{D5CDD505-2E9C-101B-9397-08002B2CF9AE}" pid="4" name="ICV">
    <vt:lpwstr>2F6A9EEBE68343008F10DEEFD1240319_12</vt:lpwstr>
  </property>
</Properties>
</file>